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Bayko Liisa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KALARIS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CONNELL DRIVE, SUITE 5500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 HEIGHTS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Kalaris Therapeutics, Inc.</w:t>
              </w:r>
            </w:hyperlink>
            <w:r>
              <w:rPr/>
              <w:t xml:space="preserve"> [ </w:t>
            </w:r>
            <w:r>
              <w:rPr>
                <w:rFonts w:ascii="Times;serif" w:hAnsi="Times;serif"/>
                <w:color w:val="0000FF"/>
                <w:sz w:val="24"/>
                <w:shd w:fill="FFFFFF" w:val="clear"/>
              </w:rPr>
              <w:t>KLRS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Oxtoby,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klrs-ex24_1.htm"/>
      <w:bookmarkStart w:id="3" w:name="ksklrsex24_1"/>
      <w:bookmarkEnd w:id="2"/>
      <w:bookmarkEnd w:id="3"/>
      <w:r>
        <w:rPr/>
        <w:t> </w:t>
      </w:r>
      <w:r>
        <w:br w:type="page"/>
      </w:r>
    </w:p>
    <w:p>
      <w:pPr>
        <w:pStyle w:val="TextBody"/>
        <w:bidi w:val="0"/>
        <w:jc w:val="center"/>
        <w:rPr>
          <w:rFonts w:ascii="Arial" w:hAnsi="Arial"/>
          <w:b/>
          <w:color w:val="000000"/>
          <w:sz w:val="19"/>
        </w:rPr>
      </w:pPr>
      <w:r>
        <w:rPr>
          <w:rFonts w:ascii="Arial" w:hAnsi="Arial"/>
          <w:b/>
          <w:color w:val="000000"/>
          <w:sz w:val="19"/>
        </w:rPr>
        <w:t>POWER OF ATTORNEY</w:t>
      </w:r>
    </w:p>
    <w:p>
      <w:pPr>
        <w:pStyle w:val="TextBody"/>
        <w:bidi w:val="0"/>
        <w:jc w:val="center"/>
        <w:rPr/>
      </w:pPr>
      <w:r>
        <w:rPr/>
        <w:t> </w:t>
      </w:r>
    </w:p>
    <w:p>
      <w:pPr>
        <w:pStyle w:val="TextBody"/>
        <w:bidi w:val="0"/>
        <w:spacing w:before="0" w:after="210"/>
        <w:jc w:val="both"/>
        <w:rPr>
          <w:rFonts w:ascii="Arial" w:hAnsi="Arial"/>
          <w:color w:val="000000"/>
          <w:sz w:val="21"/>
        </w:rPr>
      </w:pPr>
      <w:r>
        <w:rPr>
          <w:rFonts w:ascii="Arial" w:hAnsi="Arial"/>
          <w:color w:val="000000"/>
          <w:sz w:val="21"/>
        </w:rPr>
        <w:t>The undersigned hereby makes, constitutes and appoints each of Andrew Oxtoby and Amy Vandekop, or either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Kalaris Therapeutics, Inc. (the “Company”), to:</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Arial" w:hAnsi="Arial"/>
          <w:color w:val="000000"/>
          <w:sz w:val="21"/>
        </w:rPr>
      </w:pPr>
      <w:r>
        <w:rPr>
          <w:rFonts w:ascii="Arial" w:hAnsi="Arial"/>
          <w:color w:val="000000"/>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Arial" w:hAnsi="Arial"/>
          <w:color w:val="000000"/>
          <w:sz w:val="21"/>
        </w:rPr>
      </w:pPr>
      <w:r>
        <w:rPr>
          <w:rFonts w:ascii="Arial" w:hAnsi="Arial"/>
          <w:color w:val="000000"/>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1"/>
        </w:rPr>
      </w:pPr>
      <w:r>
        <w:rPr>
          <w:rFonts w:ascii="Arial" w:hAnsi="Arial"/>
          <w:color w:val="000000"/>
          <w:sz w:val="21"/>
        </w:rPr>
        <w:t>3.</w:t>
      </w:r>
    </w:p>
    <w:p>
      <w:pPr>
        <w:pStyle w:val="TextBody"/>
        <w:bidi w:val="0"/>
        <w:spacing w:before="0" w:after="240"/>
        <w:jc w:val="both"/>
        <w:rPr/>
      </w:pPr>
      <w:r>
        <w:rPr>
          <w:rFonts w:ascii="Arial" w:hAnsi="Arial"/>
          <w:color w:val="000000"/>
          <w:sz w:val="21"/>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hAnsi="Arial"/>
          <w:color w:val="000000"/>
          <w:sz w:val="21"/>
          <w:u w:val="single"/>
        </w:rPr>
        <w:t>Section 5</w:t>
      </w:r>
      <w:r>
        <w:rPr>
          <w:color w:val="000000"/>
        </w:rPr>
        <w:t xml:space="preserve"> </w:t>
      </w:r>
      <w:r>
        <w:rPr>
          <w:rFonts w:ascii="Arial" w:hAnsi="Arial"/>
          <w:color w:val="000000"/>
          <w:sz w:val="21"/>
        </w:rPr>
        <w:t>below;</w:t>
      </w:r>
    </w:p>
    <w:p>
      <w:pPr>
        <w:pStyle w:val="TextBody"/>
        <w:bidi w:val="0"/>
        <w:spacing w:before="0" w:after="240"/>
        <w:jc w:val="both"/>
        <w:rPr>
          <w:rFonts w:ascii="Arial" w:hAnsi="Arial"/>
          <w:color w:val="000000"/>
          <w:sz w:val="21"/>
        </w:rPr>
      </w:pPr>
      <w:r>
        <w:rPr>
          <w:rFonts w:ascii="Arial" w:hAnsi="Arial"/>
          <w:color w:val="000000"/>
          <w:sz w:val="21"/>
        </w:rPr>
        <w:t>4.</w:t>
      </w:r>
    </w:p>
    <w:p>
      <w:pPr>
        <w:pStyle w:val="TextBody"/>
        <w:bidi w:val="0"/>
        <w:spacing w:before="0" w:after="240"/>
        <w:jc w:val="both"/>
        <w:rPr>
          <w:rFonts w:ascii="Arial" w:hAnsi="Arial"/>
          <w:color w:val="000000"/>
          <w:sz w:val="21"/>
        </w:rPr>
      </w:pPr>
      <w:r>
        <w:rPr>
          <w:rFonts w:ascii="Arial" w:hAnsi="Arial"/>
          <w:color w:val="000000"/>
          <w:sz w:val="21"/>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1"/>
        </w:rPr>
      </w:pPr>
      <w:r>
        <w:rPr>
          <w:rFonts w:ascii="Arial" w:hAnsi="Arial"/>
          <w:color w:val="000000"/>
          <w:sz w:val="21"/>
        </w:rPr>
        <w:t>5.</w:t>
      </w:r>
    </w:p>
    <w:p>
      <w:pPr>
        <w:pStyle w:val="TextBody"/>
        <w:bidi w:val="0"/>
        <w:spacing w:before="0" w:after="240"/>
        <w:jc w:val="both"/>
        <w:rPr>
          <w:rFonts w:ascii="Arial" w:hAnsi="Arial"/>
          <w:color w:val="000000"/>
          <w:sz w:val="21"/>
        </w:rPr>
      </w:pPr>
      <w:r>
        <w:rPr>
          <w:rFonts w:ascii="Arial" w:hAnsi="Arial"/>
          <w:color w:val="000000"/>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spacing w:before="0" w:after="240"/>
        <w:jc w:val="both"/>
        <w:rPr>
          <w:rFonts w:ascii="Arial" w:hAnsi="Arial"/>
          <w:color w:val="000000"/>
          <w:sz w:val="21"/>
        </w:rPr>
      </w:pPr>
      <w:r>
        <w:rPr>
          <w:rFonts w:ascii="Arial" w:hAnsi="Arial"/>
          <w:color w:val="000000"/>
          <w:sz w:val="21"/>
        </w:rPr>
        <w:t>6.</w:t>
      </w:r>
    </w:p>
    <w:p>
      <w:pPr>
        <w:pStyle w:val="TextBody"/>
        <w:bidi w:val="0"/>
        <w:spacing w:before="0" w:after="240"/>
        <w:jc w:val="both"/>
        <w:rPr>
          <w:rFonts w:ascii="Arial" w:hAnsi="Arial"/>
          <w:color w:val="000000"/>
          <w:sz w:val="21"/>
        </w:rPr>
      </w:pPr>
      <w:r>
        <w:rPr>
          <w:rFonts w:ascii="Arial" w:hAnsi="Arial"/>
          <w:color w:val="000000"/>
          <w:sz w:val="21"/>
        </w:rPr>
        <w:t xml:space="preserve">Cause the Company to accept a delegation of authority from any of the undersigned’s EDGAR account administrators and, pursuant to that delegation, authorize the Company’s EDGAR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1"/>
        </w:rPr>
      </w:pPr>
      <w:r>
        <w:rPr>
          <w:rFonts w:ascii="Arial" w:hAnsi="Arial"/>
          <w:color w:val="000000"/>
          <w:sz w:val="21"/>
        </w:rPr>
        <w:t>account administrators to appoint, remove or replace users for the undersigned’s EDGAR account; and</w:t>
      </w:r>
    </w:p>
    <w:p>
      <w:pPr>
        <w:pStyle w:val="TextBody"/>
        <w:bidi w:val="0"/>
        <w:spacing w:before="0" w:after="240"/>
        <w:jc w:val="both"/>
        <w:rPr>
          <w:rFonts w:ascii="Arial" w:hAnsi="Arial"/>
          <w:color w:val="000000"/>
          <w:sz w:val="21"/>
        </w:rPr>
      </w:pPr>
      <w:r>
        <w:rPr>
          <w:rFonts w:ascii="Arial" w:hAnsi="Arial"/>
          <w:color w:val="000000"/>
          <w:sz w:val="21"/>
        </w:rPr>
        <w:t>7.</w:t>
      </w:r>
    </w:p>
    <w:p>
      <w:pPr>
        <w:pStyle w:val="TextBody"/>
        <w:bidi w:val="0"/>
        <w:spacing w:before="0" w:after="240"/>
        <w:jc w:val="both"/>
        <w:rPr>
          <w:rFonts w:ascii="Arial" w:hAnsi="Arial"/>
          <w:color w:val="000000"/>
          <w:sz w:val="21"/>
        </w:rPr>
      </w:pPr>
      <w:r>
        <w:rPr>
          <w:rFonts w:ascii="Arial" w:hAnsi="Arial"/>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Arial" w:hAnsi="Arial"/>
          <w:color w:val="000000"/>
          <w:sz w:val="21"/>
        </w:rPr>
      </w:pPr>
      <w:r>
        <w:rPr>
          <w:rFonts w:ascii="Arial" w:hAnsi="Arial"/>
          <w:color w:val="000000"/>
          <w:sz w:val="21"/>
        </w:rPr>
        <w:t>The undersigned acknowledges that:</w:t>
      </w:r>
    </w:p>
    <w:p>
      <w:pPr>
        <w:pStyle w:val="TextBody"/>
        <w:bidi w:val="0"/>
        <w:spacing w:before="0" w:after="0"/>
        <w:jc w:val="both"/>
        <w:rPr>
          <w:rFonts w:ascii="Arial" w:hAnsi="Arial"/>
          <w:color w:val="000000"/>
          <w:sz w:val="21"/>
        </w:rPr>
      </w:pPr>
      <w:r>
        <w:rPr>
          <w:rFonts w:ascii="Arial" w:hAnsi="Arial"/>
          <w:color w:val="000000"/>
          <w:sz w:val="21"/>
        </w:rPr>
        <w:t>a)</w:t>
      </w:r>
    </w:p>
    <w:p>
      <w:pPr>
        <w:pStyle w:val="TextBody"/>
        <w:bidi w:val="0"/>
        <w:spacing w:before="0" w:after="0"/>
        <w:jc w:val="both"/>
        <w:rPr>
          <w:rFonts w:ascii="Arial" w:hAnsi="Arial"/>
          <w:color w:val="000000"/>
          <w:sz w:val="21"/>
        </w:rPr>
      </w:pPr>
      <w:r>
        <w:rPr>
          <w:rFonts w:ascii="Arial" w:hAnsi="Arial"/>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spacing w:before="120" w:after="283"/>
        <w:jc w:val="both"/>
        <w:rPr>
          <w:rFonts w:ascii="Arial" w:hAnsi="Arial"/>
          <w:color w:val="000000"/>
          <w:sz w:val="21"/>
        </w:rPr>
      </w:pPr>
      <w:r>
        <w:rPr>
          <w:rFonts w:ascii="Arial" w:hAnsi="Arial"/>
          <w:color w:val="000000"/>
          <w:sz w:val="21"/>
        </w:rPr>
        <w:t>b)</w:t>
      </w:r>
    </w:p>
    <w:p>
      <w:pPr>
        <w:pStyle w:val="TextBody"/>
        <w:bidi w:val="0"/>
        <w:spacing w:before="120" w:after="283"/>
        <w:jc w:val="both"/>
        <w:rPr>
          <w:rFonts w:ascii="Arial" w:hAnsi="Arial"/>
          <w:color w:val="000000"/>
          <w:sz w:val="21"/>
        </w:rPr>
      </w:pPr>
      <w:r>
        <w:rPr>
          <w:rFonts w:ascii="Arial" w:hAnsi="Arial"/>
          <w:color w:val="000000"/>
          <w:sz w:val="21"/>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120" w:after="283"/>
        <w:jc w:val="both"/>
        <w:rPr>
          <w:rFonts w:ascii="Arial" w:hAnsi="Arial"/>
          <w:color w:val="000000"/>
          <w:sz w:val="21"/>
        </w:rPr>
      </w:pPr>
      <w:r>
        <w:rPr>
          <w:rFonts w:ascii="Arial" w:hAnsi="Arial"/>
          <w:color w:val="000000"/>
          <w:sz w:val="21"/>
        </w:rPr>
        <w:t>c)</w:t>
      </w:r>
    </w:p>
    <w:p>
      <w:pPr>
        <w:pStyle w:val="TextBody"/>
        <w:bidi w:val="0"/>
        <w:spacing w:before="120" w:after="283"/>
        <w:jc w:val="both"/>
        <w:rPr>
          <w:rFonts w:ascii="Arial" w:hAnsi="Arial"/>
          <w:color w:val="000000"/>
          <w:sz w:val="21"/>
        </w:rPr>
      </w:pPr>
      <w:r>
        <w:rPr>
          <w:rFonts w:ascii="Arial" w:hAnsi="Arial"/>
          <w:color w:val="000000"/>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120" w:after="283"/>
        <w:jc w:val="both"/>
        <w:rPr>
          <w:rFonts w:ascii="Arial" w:hAnsi="Arial"/>
          <w:color w:val="000000"/>
          <w:sz w:val="21"/>
        </w:rPr>
      </w:pPr>
      <w:r>
        <w:rPr>
          <w:rFonts w:ascii="Arial" w:hAnsi="Arial"/>
          <w:color w:val="000000"/>
          <w:sz w:val="21"/>
        </w:rPr>
        <w:t>d)</w:t>
      </w:r>
    </w:p>
    <w:p>
      <w:pPr>
        <w:pStyle w:val="TextBody"/>
        <w:bidi w:val="0"/>
        <w:spacing w:before="120" w:after="283"/>
        <w:jc w:val="both"/>
        <w:rPr>
          <w:rFonts w:ascii="Arial" w:hAnsi="Arial"/>
          <w:color w:val="000000"/>
          <w:sz w:val="21"/>
        </w:rPr>
      </w:pPr>
      <w:r>
        <w:rPr>
          <w:rFonts w:ascii="Arial" w:hAnsi="Arial"/>
          <w:color w:val="000000"/>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jc w:val="both"/>
        <w:rPr/>
      </w:pPr>
      <w:r>
        <w:rPr/>
        <w:t> </w:t>
      </w:r>
    </w:p>
    <w:p>
      <w:pPr>
        <w:pStyle w:val="TextBody"/>
        <w:bidi w:val="0"/>
        <w:spacing w:before="0" w:after="210"/>
        <w:jc w:val="both"/>
        <w:rPr>
          <w:rFonts w:ascii="Arial" w:hAnsi="Arial"/>
          <w:color w:val="000000"/>
          <w:sz w:val="21"/>
        </w:rPr>
      </w:pPr>
      <w:r>
        <w:rPr>
          <w:rFonts w:ascii="Arial" w:hAnsi="Arial"/>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Arial" w:hAnsi="Arial"/>
          <w:color w:val="000000"/>
          <w:sz w:val="21"/>
        </w:rPr>
      </w:pPr>
      <w:r>
        <w:rPr>
          <w:rFonts w:ascii="Arial" w:hAnsi="Arial"/>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both"/>
        <w:rPr>
          <w:rFonts w:ascii="Arial" w:hAnsi="Arial"/>
          <w:color w:val="000000"/>
          <w:sz w:val="21"/>
        </w:rPr>
      </w:pPr>
      <w:r>
        <w:rPr>
          <w:rFonts w:ascii="Arial" w:hAnsi="Arial"/>
          <w:color w:val="000000"/>
          <w:sz w:val="21"/>
        </w:rPr>
        <w:t>IN WITNESS WHEREOF, the undersigned has executed this Power of Attorney as of July 16, 2026.</w:t>
      </w:r>
    </w:p>
    <w:tbl>
      <w:tblPr>
        <w:tblW w:w="3683" w:type="dxa"/>
        <w:jc w:val="left"/>
        <w:tblInd w:w="0" w:type="dxa"/>
        <w:tblLayout w:type="fixed"/>
        <w:tblCellMar>
          <w:top w:w="28" w:type="dxa"/>
          <w:left w:w="28" w:type="dxa"/>
          <w:bottom w:w="28" w:type="dxa"/>
          <w:right w:w="28" w:type="dxa"/>
        </w:tblCellMar>
      </w:tblPr>
      <w:tblGrid>
        <w:gridCol w:w="881"/>
        <w:gridCol w:w="1891"/>
        <w:gridCol w:w="911"/>
      </w:tblGrid>
      <w:tr>
        <w:trPr/>
        <w:tc>
          <w:tcPr>
            <w:tcW w:w="88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 Liisa Bayko</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1"/>
              </w:rPr>
            </w:pPr>
            <w:r>
              <w:rPr>
                <w:rFonts w:ascii="Arial" w:hAnsi="Arial"/>
                <w:color w:val="000000"/>
                <w:sz w:val="21"/>
              </w:rPr>
              <w:t>Signature</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Liisa Bayko</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1"/>
              </w:rPr>
            </w:pPr>
            <w:r>
              <w:rPr>
                <w:rFonts w:ascii="Arial" w:hAnsi="Arial"/>
                <w:color w:val="000000"/>
                <w:sz w:val="21"/>
              </w:rPr>
              <w:t>Print Name</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720" TargetMode="External"/><Relationship Id="rId3" Type="http://schemas.openxmlformats.org/officeDocument/2006/relationships/hyperlink" Target="http://www.sec.gov/cgi-bin/browse-edgar?action=getcompany&amp;CIK=00017540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1355</Words>
  <Characters>7437</Characters>
  <CharactersWithSpaces>8732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